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44F79" w14:textId="73C59929" w:rsidR="00097390" w:rsidRPr="000F3BEC" w:rsidRDefault="00062BFE">
      <w:pPr>
        <w:jc w:val="right"/>
        <w:rPr>
          <w:rFonts w:eastAsia="Times New Roman" w:cstheme="minorHAnsi"/>
          <w:b/>
          <w:bCs/>
          <w:sz w:val="24"/>
          <w:szCs w:val="24"/>
        </w:rPr>
      </w:pPr>
      <w:r w:rsidRPr="000F3BEC">
        <w:rPr>
          <w:rFonts w:eastAsia="Times New Roman" w:cstheme="minorHAnsi"/>
          <w:b/>
          <w:bCs/>
          <w:sz w:val="24"/>
          <w:szCs w:val="24"/>
        </w:rPr>
        <w:t xml:space="preserve">Załącznik Nr </w:t>
      </w:r>
      <w:r w:rsidRPr="000F3BEC">
        <w:rPr>
          <w:rFonts w:cstheme="minorHAnsi"/>
          <w:b/>
          <w:bCs/>
          <w:sz w:val="24"/>
          <w:szCs w:val="24"/>
        </w:rPr>
        <w:t>6</w:t>
      </w:r>
      <w:r w:rsidRPr="000F3BEC">
        <w:rPr>
          <w:rFonts w:eastAsia="Times New Roman" w:cstheme="minorHAnsi"/>
          <w:b/>
          <w:bCs/>
          <w:sz w:val="24"/>
          <w:szCs w:val="24"/>
        </w:rPr>
        <w:t xml:space="preserve"> do SWZ </w:t>
      </w:r>
      <w:r w:rsidR="00993C02" w:rsidRPr="000F3BEC">
        <w:rPr>
          <w:rFonts w:eastAsia="Times New Roman" w:cstheme="minorHAnsi"/>
          <w:b/>
          <w:bCs/>
          <w:sz w:val="24"/>
          <w:szCs w:val="24"/>
        </w:rPr>
        <w:t>PT</w:t>
      </w:r>
      <w:r w:rsidRPr="000F3BEC">
        <w:rPr>
          <w:rFonts w:eastAsia="Times New Roman" w:cstheme="minorHAnsi"/>
          <w:b/>
          <w:bCs/>
          <w:sz w:val="24"/>
          <w:szCs w:val="24"/>
        </w:rPr>
        <w:t>.2370.</w:t>
      </w:r>
      <w:r w:rsidR="00993C02" w:rsidRPr="000F3BEC">
        <w:rPr>
          <w:rFonts w:eastAsia="Times New Roman" w:cstheme="minorHAnsi"/>
          <w:b/>
          <w:bCs/>
          <w:sz w:val="24"/>
          <w:szCs w:val="24"/>
        </w:rPr>
        <w:t>1</w:t>
      </w:r>
      <w:r w:rsidRPr="000F3BEC">
        <w:rPr>
          <w:rFonts w:eastAsia="Times New Roman" w:cstheme="minorHAnsi"/>
          <w:b/>
          <w:bCs/>
          <w:sz w:val="24"/>
          <w:szCs w:val="24"/>
        </w:rPr>
        <w:t>.2022</w:t>
      </w:r>
    </w:p>
    <w:p w14:paraId="67B9A1AE" w14:textId="77777777" w:rsidR="00097390" w:rsidRPr="000F3BEC" w:rsidRDefault="00062BFE" w:rsidP="000F3BEC">
      <w:pPr>
        <w:spacing w:line="360" w:lineRule="auto"/>
        <w:ind w:left="4956"/>
        <w:jc w:val="right"/>
        <w:rPr>
          <w:rFonts w:cstheme="minorHAnsi"/>
          <w:bCs/>
          <w:sz w:val="24"/>
          <w:szCs w:val="24"/>
        </w:rPr>
      </w:pPr>
      <w:r w:rsidRPr="000F3BEC">
        <w:rPr>
          <w:rFonts w:cstheme="minorHAnsi"/>
          <w:bCs/>
          <w:sz w:val="20"/>
          <w:szCs w:val="20"/>
        </w:rPr>
        <w:t>…………………, dnia…………..2022 r.</w:t>
      </w:r>
    </w:p>
    <w:p w14:paraId="577C906A" w14:textId="77777777" w:rsidR="00097390" w:rsidRPr="000F3BEC" w:rsidRDefault="00062BFE" w:rsidP="000F3BEC">
      <w:pPr>
        <w:rPr>
          <w:rFonts w:cstheme="minorHAnsi"/>
          <w:sz w:val="28"/>
          <w:szCs w:val="28"/>
        </w:rPr>
      </w:pPr>
      <w:r w:rsidRPr="000F3BEC">
        <w:rPr>
          <w:rFonts w:cstheme="minorHAnsi"/>
          <w:bCs/>
          <w:sz w:val="24"/>
          <w:szCs w:val="24"/>
        </w:rPr>
        <w:t>Pełna nazwa Wykonawcy:</w:t>
      </w:r>
      <w:r w:rsidRPr="000F3BEC">
        <w:rPr>
          <w:rFonts w:cstheme="minorHAnsi"/>
          <w:sz w:val="24"/>
          <w:szCs w:val="24"/>
        </w:rPr>
        <w:t>.......................................................................................................................</w:t>
      </w:r>
    </w:p>
    <w:p w14:paraId="60BD042E" w14:textId="17C32BBA" w:rsidR="00097390" w:rsidRPr="000F3BEC" w:rsidRDefault="00062BFE" w:rsidP="000F3BEC">
      <w:pPr>
        <w:rPr>
          <w:rFonts w:cstheme="minorHAnsi"/>
          <w:sz w:val="24"/>
          <w:szCs w:val="24"/>
        </w:rPr>
      </w:pPr>
      <w:r w:rsidRPr="000F3BEC">
        <w:rPr>
          <w:rFonts w:cstheme="minorHAnsi"/>
          <w:sz w:val="24"/>
          <w:szCs w:val="24"/>
        </w:rPr>
        <w:t>Adres: ………………………………………………………………………………………….....................……</w:t>
      </w:r>
      <w:r w:rsidR="000F3BEC">
        <w:rPr>
          <w:rFonts w:cstheme="minorHAnsi"/>
          <w:sz w:val="24"/>
          <w:szCs w:val="24"/>
        </w:rPr>
        <w:t>……….</w:t>
      </w:r>
    </w:p>
    <w:p w14:paraId="4E56321A" w14:textId="77777777" w:rsidR="00097390" w:rsidRPr="000F3BEC" w:rsidRDefault="00097390">
      <w:pPr>
        <w:spacing w:after="0" w:line="240" w:lineRule="auto"/>
        <w:rPr>
          <w:rFonts w:cstheme="minorHAnsi"/>
        </w:rPr>
      </w:pPr>
    </w:p>
    <w:p w14:paraId="5BCCDDAB" w14:textId="14836146" w:rsidR="00097390" w:rsidRPr="000F3BEC" w:rsidRDefault="00062BFE" w:rsidP="000F3BEC">
      <w:pPr>
        <w:spacing w:after="0" w:line="240" w:lineRule="auto"/>
        <w:ind w:left="4395"/>
        <w:rPr>
          <w:rFonts w:cstheme="minorHAnsi"/>
          <w:b/>
          <w:bCs/>
          <w:sz w:val="24"/>
          <w:szCs w:val="24"/>
        </w:rPr>
      </w:pPr>
      <w:r w:rsidRPr="000F3BEC">
        <w:rPr>
          <w:rFonts w:cstheme="minorHAnsi"/>
          <w:b/>
          <w:bCs/>
          <w:sz w:val="24"/>
          <w:szCs w:val="24"/>
        </w:rPr>
        <w:t xml:space="preserve">Komenda </w:t>
      </w:r>
      <w:r w:rsidR="00993C02" w:rsidRPr="000F3BEC">
        <w:rPr>
          <w:rFonts w:cstheme="minorHAnsi"/>
          <w:b/>
          <w:bCs/>
          <w:sz w:val="24"/>
          <w:szCs w:val="24"/>
        </w:rPr>
        <w:t>Powiatowa</w:t>
      </w:r>
    </w:p>
    <w:p w14:paraId="12D64642" w14:textId="042D50F5" w:rsidR="000F3BEC" w:rsidRPr="000F3BEC" w:rsidRDefault="00062BFE" w:rsidP="000F3BEC">
      <w:pPr>
        <w:pStyle w:val="Tekstpodstawowy"/>
        <w:ind w:left="4395"/>
        <w:rPr>
          <w:rFonts w:asciiTheme="minorHAnsi" w:hAnsiTheme="minorHAnsi" w:cstheme="minorHAnsi"/>
          <w:sz w:val="24"/>
          <w:szCs w:val="24"/>
        </w:rPr>
      </w:pPr>
      <w:r w:rsidRPr="000F3BEC">
        <w:rPr>
          <w:rFonts w:asciiTheme="minorHAnsi" w:hAnsiTheme="minorHAnsi" w:cstheme="minorHAnsi"/>
          <w:sz w:val="24"/>
          <w:szCs w:val="24"/>
        </w:rPr>
        <w:t xml:space="preserve">Państwowej Straży Pożarnej w </w:t>
      </w:r>
      <w:r w:rsidR="000F3BEC" w:rsidRPr="000F3BEC">
        <w:rPr>
          <w:rFonts w:asciiTheme="minorHAnsi" w:hAnsiTheme="minorHAnsi" w:cstheme="minorHAnsi"/>
          <w:sz w:val="24"/>
          <w:szCs w:val="24"/>
        </w:rPr>
        <w:t>Sieradzu</w:t>
      </w:r>
    </w:p>
    <w:p w14:paraId="4F688592" w14:textId="77777777" w:rsidR="000F3BEC" w:rsidRPr="000F3BEC" w:rsidRDefault="00062BFE" w:rsidP="000F3BEC">
      <w:pPr>
        <w:pStyle w:val="Tekstpodstawowy"/>
        <w:ind w:left="4395"/>
        <w:rPr>
          <w:rFonts w:asciiTheme="minorHAnsi" w:hAnsiTheme="minorHAnsi" w:cstheme="minorHAnsi"/>
          <w:sz w:val="24"/>
          <w:szCs w:val="24"/>
        </w:rPr>
      </w:pPr>
      <w:r w:rsidRPr="000F3BEC">
        <w:rPr>
          <w:rFonts w:asciiTheme="minorHAnsi" w:hAnsiTheme="minorHAnsi" w:cstheme="minorHAnsi"/>
          <w:sz w:val="24"/>
          <w:szCs w:val="24"/>
        </w:rPr>
        <w:t xml:space="preserve">ul. </w:t>
      </w:r>
      <w:r w:rsidR="000F3BEC" w:rsidRPr="000F3BEC">
        <w:rPr>
          <w:rFonts w:asciiTheme="minorHAnsi" w:hAnsiTheme="minorHAnsi" w:cstheme="minorHAnsi"/>
          <w:sz w:val="24"/>
          <w:szCs w:val="24"/>
        </w:rPr>
        <w:t xml:space="preserve">T.Grzesika i R.Piwnika 1, </w:t>
      </w:r>
    </w:p>
    <w:p w14:paraId="67C77F23" w14:textId="6E45BB3F" w:rsidR="00097390" w:rsidRPr="000F3BEC" w:rsidRDefault="000F3BEC" w:rsidP="000F3BEC">
      <w:pPr>
        <w:pStyle w:val="Tekstpodstawowy"/>
        <w:ind w:left="4395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0F3BEC">
        <w:rPr>
          <w:rFonts w:asciiTheme="minorHAnsi" w:hAnsiTheme="minorHAnsi" w:cstheme="minorHAnsi"/>
          <w:sz w:val="24"/>
          <w:szCs w:val="24"/>
        </w:rPr>
        <w:t>98-200</w:t>
      </w:r>
      <w:r w:rsidR="00062BFE" w:rsidRPr="000F3BEC">
        <w:rPr>
          <w:rFonts w:asciiTheme="minorHAnsi" w:hAnsiTheme="minorHAnsi" w:cstheme="minorHAnsi"/>
          <w:sz w:val="24"/>
          <w:szCs w:val="24"/>
        </w:rPr>
        <w:t xml:space="preserve"> </w:t>
      </w:r>
      <w:r w:rsidRPr="000F3BEC">
        <w:rPr>
          <w:rFonts w:asciiTheme="minorHAnsi" w:hAnsiTheme="minorHAnsi" w:cstheme="minorHAnsi"/>
          <w:sz w:val="24"/>
          <w:szCs w:val="24"/>
        </w:rPr>
        <w:t>Sieradz</w:t>
      </w:r>
    </w:p>
    <w:p w14:paraId="26B8BC1A" w14:textId="77777777" w:rsidR="00097390" w:rsidRPr="000F3BEC" w:rsidRDefault="00097390">
      <w:pPr>
        <w:pStyle w:val="01Tekstbt"/>
        <w:rPr>
          <w:rFonts w:asciiTheme="minorHAnsi" w:hAnsiTheme="minorHAnsi" w:cstheme="minorHAnsi"/>
        </w:rPr>
      </w:pPr>
    </w:p>
    <w:p w14:paraId="18150717" w14:textId="77777777" w:rsidR="00097390" w:rsidRPr="000F3BEC" w:rsidRDefault="00062BFE">
      <w:pPr>
        <w:pStyle w:val="11TekstTytu"/>
        <w:spacing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0F3BEC">
        <w:rPr>
          <w:rFonts w:asciiTheme="minorHAnsi" w:hAnsiTheme="minorHAnsi" w:cstheme="minorHAnsi"/>
          <w:b/>
          <w:bCs/>
          <w:sz w:val="24"/>
          <w:szCs w:val="24"/>
        </w:rPr>
        <w:t>OŚWIADCZENIE WYKONAWCY/PODMIOTU UDOSTĘPNIAJĄCEGO ZASOBY*</w:t>
      </w:r>
    </w:p>
    <w:p w14:paraId="79BDC86E" w14:textId="0D272B05" w:rsidR="00097390" w:rsidRPr="000F3BEC" w:rsidRDefault="00062BFE">
      <w:pPr>
        <w:pStyle w:val="11TekstTytu"/>
        <w:spacing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0F3BEC">
        <w:rPr>
          <w:rFonts w:asciiTheme="minorHAnsi" w:hAnsiTheme="minorHAnsi" w:cstheme="minorHAnsi"/>
          <w:b/>
          <w:bCs/>
          <w:sz w:val="24"/>
          <w:szCs w:val="24"/>
        </w:rPr>
        <w:t>dotyczące aktualności inf</w:t>
      </w:r>
      <w:r w:rsidR="0033777B" w:rsidRPr="000F3BEC">
        <w:rPr>
          <w:rFonts w:asciiTheme="minorHAnsi" w:hAnsiTheme="minorHAnsi" w:cstheme="minorHAnsi"/>
          <w:b/>
          <w:bCs/>
          <w:sz w:val="24"/>
          <w:szCs w:val="24"/>
        </w:rPr>
        <w:t>ormacji zawartych w oświadczeniu</w:t>
      </w:r>
      <w:r w:rsidRPr="000F3BEC">
        <w:rPr>
          <w:rFonts w:asciiTheme="minorHAnsi" w:hAnsiTheme="minorHAnsi" w:cstheme="minorHAnsi"/>
          <w:b/>
          <w:bCs/>
          <w:sz w:val="24"/>
          <w:szCs w:val="24"/>
        </w:rPr>
        <w:t xml:space="preserve"> w zakresie podstaw wykluczenia z postępowania wskazanych w art. 7 ust 1 ustawy z dnia 13 kwietnia 2022 r. o szczególnych rozwiązaniach w zakresie przeciwdziałania wspieraniu agresji na Ukrainę oraz służących ochronie bezpieczeństwa narodowego, na czas trwania tych okoliczności (Dz.U. 2022, poz. 835) oraz formularzu JEDZ </w:t>
      </w:r>
    </w:p>
    <w:p w14:paraId="00BF2451" w14:textId="77777777" w:rsidR="00097390" w:rsidRPr="000F3BEC" w:rsidRDefault="00097390">
      <w:pPr>
        <w:pStyle w:val="01Tekst"/>
        <w:ind w:firstLine="0"/>
        <w:rPr>
          <w:rFonts w:asciiTheme="minorHAnsi" w:hAnsiTheme="minorHAnsi" w:cstheme="minorHAnsi"/>
          <w:b w:val="0"/>
          <w:bCs/>
        </w:rPr>
      </w:pPr>
    </w:p>
    <w:p w14:paraId="3380A781" w14:textId="55D1D9D6" w:rsidR="00097390" w:rsidRPr="000F3BEC" w:rsidRDefault="00062BFE" w:rsidP="000F3BEC">
      <w:pPr>
        <w:jc w:val="both"/>
        <w:rPr>
          <w:rFonts w:cstheme="minorHAnsi"/>
          <w:sz w:val="24"/>
          <w:szCs w:val="24"/>
        </w:rPr>
      </w:pPr>
      <w:r w:rsidRPr="000F3BEC">
        <w:rPr>
          <w:rFonts w:cstheme="minorHAnsi"/>
        </w:rPr>
        <w:t xml:space="preserve">Na potrzeby postępowania o udzielenie zamówienia publicznego pn. </w:t>
      </w:r>
      <w:r w:rsidRPr="000F3BEC">
        <w:rPr>
          <w:rFonts w:cstheme="minorHAnsi"/>
          <w:b/>
          <w:bCs/>
        </w:rPr>
        <w:t>„</w:t>
      </w:r>
      <w:r w:rsidR="000F3BEC" w:rsidRPr="000F3BEC">
        <w:rPr>
          <w:rFonts w:ascii="Calibri" w:hAnsi="Calibri" w:cs="Calibri"/>
          <w:b/>
          <w:bCs/>
        </w:rPr>
        <w:t>Sukcesywna, bezgotówkowa dostawa paliw płynnych do pojazdów i sprzętu silnikowego Komendy Powiatowej Państwowej Straży Pożarnej w Sieradzu na 2023 rok</w:t>
      </w:r>
      <w:r w:rsidRPr="000F3BEC">
        <w:rPr>
          <w:rFonts w:cstheme="minorHAnsi"/>
          <w:b/>
          <w:bCs/>
        </w:rPr>
        <w:t>”,</w:t>
      </w:r>
      <w:r w:rsidRPr="000F3BEC">
        <w:rPr>
          <w:rFonts w:cstheme="minorHAnsi"/>
        </w:rPr>
        <w:t xml:space="preserve"> </w:t>
      </w:r>
      <w:r w:rsidR="000F3BEC">
        <w:rPr>
          <w:rFonts w:cstheme="minorHAnsi"/>
        </w:rPr>
        <w:t>PT</w:t>
      </w:r>
      <w:r w:rsidRPr="000F3BEC">
        <w:rPr>
          <w:rFonts w:cstheme="minorHAnsi"/>
        </w:rPr>
        <w:t>.2370.</w:t>
      </w:r>
      <w:r w:rsidR="000F3BEC">
        <w:rPr>
          <w:rFonts w:cstheme="minorHAnsi"/>
        </w:rPr>
        <w:t>1</w:t>
      </w:r>
      <w:r w:rsidRPr="000F3BEC">
        <w:rPr>
          <w:rFonts w:cstheme="minorHAnsi"/>
        </w:rPr>
        <w:t xml:space="preserve">.2022, prowadzonego przez Komendę </w:t>
      </w:r>
      <w:r w:rsidR="000F3BEC">
        <w:rPr>
          <w:rFonts w:cstheme="minorHAnsi"/>
        </w:rPr>
        <w:t>Powiatową</w:t>
      </w:r>
      <w:r w:rsidRPr="000F3BEC">
        <w:rPr>
          <w:rFonts w:cstheme="minorHAnsi"/>
        </w:rPr>
        <w:t xml:space="preserve"> Państwowej Straży Pożarnej w </w:t>
      </w:r>
      <w:r w:rsidR="000F3BEC">
        <w:rPr>
          <w:rFonts w:cstheme="minorHAnsi"/>
        </w:rPr>
        <w:t>Sieradzu</w:t>
      </w:r>
      <w:r w:rsidRPr="000F3BEC">
        <w:rPr>
          <w:rFonts w:cstheme="minorHAnsi"/>
        </w:rPr>
        <w:t xml:space="preserve"> oświadczam, że informacje zawarte w oświadczeniu w zakresie podstaw wykluczenia z postępowania wskazanych w art. 7 ust 1 ustawy z dnia 13 kwietnia 2022 r. o szczególnych rozwiązaniach w zakresie przeciwdziałania wspieraniu agresji na Ukrainę oraz służących ochronie bezpieczeństwa narodowego, na czas trwania tych okoliczności (Dz.U. 2022, poz. 835) </w:t>
      </w:r>
      <w:r w:rsidR="007C16B8">
        <w:rPr>
          <w:rFonts w:cstheme="minorHAnsi"/>
        </w:rPr>
        <w:br/>
      </w:r>
      <w:r w:rsidRPr="000F3BEC">
        <w:rPr>
          <w:rFonts w:cstheme="minorHAnsi"/>
        </w:rPr>
        <w:t xml:space="preserve">w zakresie podstaw wykluczenia z postępowania wskazanych przez Zamawiającego, o </w:t>
      </w:r>
      <w:r w:rsidRPr="000F3BEC">
        <w:rPr>
          <w:rFonts w:cstheme="minorHAnsi"/>
          <w:sz w:val="24"/>
          <w:szCs w:val="24"/>
        </w:rPr>
        <w:t xml:space="preserve">których mowa w: </w:t>
      </w:r>
    </w:p>
    <w:p w14:paraId="69A6D62E" w14:textId="77777777" w:rsidR="00097390" w:rsidRPr="000F3BEC" w:rsidRDefault="00062BFE" w:rsidP="000F3BEC">
      <w:pPr>
        <w:pStyle w:val="Akapitzlist"/>
        <w:numPr>
          <w:ilvl w:val="0"/>
          <w:numId w:val="1"/>
        </w:numPr>
        <w:tabs>
          <w:tab w:val="left" w:pos="243"/>
        </w:tabs>
        <w:spacing w:after="0"/>
        <w:ind w:left="714" w:hanging="357"/>
        <w:jc w:val="both"/>
        <w:rPr>
          <w:rFonts w:eastAsia="Century Gothic" w:cstheme="minorHAnsi"/>
          <w:sz w:val="24"/>
          <w:szCs w:val="24"/>
        </w:rPr>
      </w:pPr>
      <w:r w:rsidRPr="000F3BEC">
        <w:rPr>
          <w:rFonts w:eastAsia="Century Gothic" w:cstheme="minorHAnsi"/>
          <w:sz w:val="24"/>
          <w:szCs w:val="24"/>
        </w:rPr>
        <w:t>art. 108 ust. 1 pkt 3 ustawy PZP,</w:t>
      </w:r>
    </w:p>
    <w:p w14:paraId="40738624" w14:textId="77777777" w:rsidR="00097390" w:rsidRPr="000F3BEC" w:rsidRDefault="00062BFE" w:rsidP="000F3BEC">
      <w:pPr>
        <w:pStyle w:val="Akapitzlist"/>
        <w:numPr>
          <w:ilvl w:val="0"/>
          <w:numId w:val="1"/>
        </w:numPr>
        <w:tabs>
          <w:tab w:val="left" w:pos="243"/>
        </w:tabs>
        <w:spacing w:after="0"/>
        <w:ind w:left="714" w:hanging="357"/>
        <w:jc w:val="both"/>
        <w:rPr>
          <w:rFonts w:eastAsia="Century Gothic" w:cstheme="minorHAnsi"/>
          <w:sz w:val="24"/>
          <w:szCs w:val="24"/>
        </w:rPr>
      </w:pPr>
      <w:r w:rsidRPr="000F3BEC">
        <w:rPr>
          <w:rFonts w:eastAsia="Century Gothic" w:cstheme="minorHAnsi"/>
          <w:sz w:val="24"/>
          <w:szCs w:val="24"/>
        </w:rPr>
        <w:t>art. 108 ust. 1 pkt 4 ustawy PZP, dotyczących orzeczenia zakazu ubiegania się o zamówienie publiczne tytułem środka zapobiegawczego,</w:t>
      </w:r>
    </w:p>
    <w:p w14:paraId="2AEDEE58" w14:textId="77777777" w:rsidR="00097390" w:rsidRPr="000F3BEC" w:rsidRDefault="00062BFE" w:rsidP="000F3BEC">
      <w:pPr>
        <w:pStyle w:val="Akapitzlist"/>
        <w:numPr>
          <w:ilvl w:val="0"/>
          <w:numId w:val="1"/>
        </w:numPr>
        <w:tabs>
          <w:tab w:val="left" w:pos="243"/>
        </w:tabs>
        <w:spacing w:after="0"/>
        <w:ind w:left="714" w:hanging="357"/>
        <w:jc w:val="both"/>
        <w:rPr>
          <w:rFonts w:eastAsia="Century Gothic" w:cstheme="minorHAnsi"/>
          <w:sz w:val="24"/>
          <w:szCs w:val="24"/>
        </w:rPr>
      </w:pPr>
      <w:r w:rsidRPr="000F3BEC">
        <w:rPr>
          <w:rFonts w:eastAsia="Century Gothic" w:cstheme="minorHAnsi"/>
          <w:sz w:val="24"/>
          <w:szCs w:val="24"/>
        </w:rPr>
        <w:t>art. 108 ust. 1 pkt 5 ustawy PZP, dotyczących zawarcia z innymi wykonawcami porozumienia mającego na celu zakłócenie konkurencji,</w:t>
      </w:r>
    </w:p>
    <w:p w14:paraId="04DD6297" w14:textId="77777777" w:rsidR="00097390" w:rsidRPr="000F3BEC" w:rsidRDefault="00062BFE" w:rsidP="000F3BEC">
      <w:pPr>
        <w:pStyle w:val="Akapitzlist"/>
        <w:numPr>
          <w:ilvl w:val="0"/>
          <w:numId w:val="1"/>
        </w:numPr>
        <w:tabs>
          <w:tab w:val="left" w:pos="243"/>
        </w:tabs>
        <w:spacing w:after="0"/>
        <w:ind w:left="714" w:hanging="357"/>
        <w:jc w:val="both"/>
        <w:rPr>
          <w:rFonts w:eastAsia="Century Gothic" w:cstheme="minorHAnsi"/>
          <w:sz w:val="24"/>
          <w:szCs w:val="24"/>
        </w:rPr>
      </w:pPr>
      <w:r w:rsidRPr="000F3BEC">
        <w:rPr>
          <w:rFonts w:eastAsia="Century Gothic" w:cstheme="minorHAnsi"/>
          <w:sz w:val="24"/>
          <w:szCs w:val="24"/>
        </w:rPr>
        <w:t>art. 108 ust. 1 pkt 6 ustawy PZP.</w:t>
      </w:r>
    </w:p>
    <w:p w14:paraId="3C1BEC4F" w14:textId="77777777" w:rsidR="00097390" w:rsidRPr="000F3BEC" w:rsidRDefault="00062BFE">
      <w:pPr>
        <w:spacing w:line="0" w:lineRule="atLeast"/>
        <w:jc w:val="both"/>
        <w:rPr>
          <w:rFonts w:eastAsia="Century Gothic" w:cstheme="minorHAnsi"/>
          <w:b/>
          <w:sz w:val="24"/>
          <w:szCs w:val="24"/>
        </w:rPr>
      </w:pPr>
      <w:r w:rsidRPr="000F3BEC">
        <w:rPr>
          <w:rFonts w:eastAsia="Century Gothic" w:cstheme="minorHAnsi"/>
          <w:b/>
          <w:sz w:val="24"/>
          <w:szCs w:val="24"/>
        </w:rPr>
        <w:t>- są aktualne.</w:t>
      </w:r>
    </w:p>
    <w:p w14:paraId="1645680C" w14:textId="77777777" w:rsidR="00097390" w:rsidRPr="000F3BEC" w:rsidRDefault="00062BFE">
      <w:pPr>
        <w:pStyle w:val="01Tekst"/>
        <w:ind w:left="1080" w:hanging="1080"/>
        <w:rPr>
          <w:rFonts w:asciiTheme="minorHAnsi" w:hAnsiTheme="minorHAnsi" w:cstheme="minorHAnsi"/>
          <w:b w:val="0"/>
          <w:sz w:val="20"/>
          <w:szCs w:val="20"/>
        </w:rPr>
      </w:pPr>
      <w:r w:rsidRPr="000F3BEC">
        <w:rPr>
          <w:rFonts w:asciiTheme="minorHAnsi" w:hAnsiTheme="minorHAnsi" w:cstheme="minorHAnsi"/>
          <w:b w:val="0"/>
          <w:iCs w:val="0"/>
          <w:sz w:val="20"/>
          <w:szCs w:val="20"/>
        </w:rPr>
        <w:t>*</w:t>
      </w:r>
      <w:r w:rsidRPr="000F3BEC">
        <w:rPr>
          <w:rFonts w:asciiTheme="minorHAnsi" w:hAnsiTheme="minorHAnsi" w:cstheme="minorHAnsi"/>
          <w:b w:val="0"/>
          <w:sz w:val="20"/>
          <w:szCs w:val="20"/>
        </w:rPr>
        <w:t xml:space="preserve"> niepotrzebne skreślić</w:t>
      </w:r>
    </w:p>
    <w:p w14:paraId="7FB54390" w14:textId="77777777" w:rsidR="00097390" w:rsidRPr="000F3BEC" w:rsidRDefault="00097390">
      <w:pPr>
        <w:pStyle w:val="01Tekstbt"/>
        <w:rPr>
          <w:rFonts w:asciiTheme="minorHAnsi" w:hAnsiTheme="minorHAnsi" w:cstheme="minorHAnsi"/>
        </w:rPr>
      </w:pPr>
    </w:p>
    <w:p w14:paraId="67EDD5C9" w14:textId="77777777" w:rsidR="00097390" w:rsidRPr="000F3BEC" w:rsidRDefault="00062BFE">
      <w:pPr>
        <w:tabs>
          <w:tab w:val="left" w:pos="426"/>
        </w:tabs>
        <w:spacing w:before="240"/>
        <w:jc w:val="both"/>
        <w:rPr>
          <w:rFonts w:cstheme="minorHAnsi"/>
          <w:b/>
          <w:bCs/>
          <w:i/>
          <w:iCs/>
          <w:color w:val="FF0000"/>
          <w:sz w:val="20"/>
          <w:szCs w:val="20"/>
        </w:rPr>
      </w:pPr>
      <w:r w:rsidRPr="000F3BEC">
        <w:rPr>
          <w:rFonts w:cstheme="minorHAnsi"/>
          <w:b/>
          <w:bCs/>
          <w:i/>
          <w:iCs/>
          <w:color w:val="FF0000"/>
          <w:sz w:val="20"/>
          <w:szCs w:val="20"/>
        </w:rPr>
        <w:t>Dokument należy wypełnić i podpisać kwalifikowanym podpisem elektronicznym lub podpisem zaufanym lub podpisem osobistym.</w:t>
      </w:r>
    </w:p>
    <w:p w14:paraId="2A2F5E35" w14:textId="77777777" w:rsidR="00097390" w:rsidRPr="000F3BEC" w:rsidRDefault="00062BFE">
      <w:pPr>
        <w:tabs>
          <w:tab w:val="left" w:pos="426"/>
        </w:tabs>
        <w:spacing w:before="120" w:after="240"/>
        <w:jc w:val="both"/>
        <w:rPr>
          <w:rFonts w:cstheme="minorHAnsi"/>
          <w:b/>
          <w:bCs/>
          <w:i/>
          <w:iCs/>
          <w:color w:val="FF0000"/>
          <w:sz w:val="20"/>
          <w:szCs w:val="20"/>
        </w:rPr>
      </w:pPr>
      <w:r w:rsidRPr="000F3BEC">
        <w:rPr>
          <w:rFonts w:cstheme="minorHAnsi"/>
          <w:b/>
          <w:bCs/>
          <w:i/>
          <w:iCs/>
          <w:color w:val="FF0000"/>
          <w:sz w:val="20"/>
          <w:szCs w:val="20"/>
        </w:rPr>
        <w:t xml:space="preserve">Zamawiający zaleca zapisanie dokumentu w formacie PDF. </w:t>
      </w:r>
    </w:p>
    <w:sectPr w:rsidR="00097390" w:rsidRPr="000F3BEC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94823" w14:textId="77777777" w:rsidR="00FD1D05" w:rsidRDefault="00062BFE">
      <w:pPr>
        <w:spacing w:after="0" w:line="240" w:lineRule="auto"/>
      </w:pPr>
      <w:r>
        <w:separator/>
      </w:r>
    </w:p>
  </w:endnote>
  <w:endnote w:type="continuationSeparator" w:id="0">
    <w:p w14:paraId="1EBB755D" w14:textId="77777777" w:rsidR="00FD1D05" w:rsidRDefault="00062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187894"/>
      <w:docPartObj>
        <w:docPartGallery w:val="Page Numbers (Top of Page)"/>
        <w:docPartUnique/>
      </w:docPartObj>
    </w:sdtPr>
    <w:sdtEndPr/>
    <w:sdtContent>
      <w:p w14:paraId="3CECE8D4" w14:textId="1A55EEBF" w:rsidR="00097390" w:rsidRDefault="00062BFE">
        <w:pPr>
          <w:pStyle w:val="Stopka"/>
          <w:rPr>
            <w:rFonts w:ascii="Arial" w:hAnsi="Arial" w:cs="Arial"/>
            <w:sz w:val="16"/>
            <w:szCs w:val="16"/>
          </w:rPr>
        </w:pPr>
        <w:r>
          <w:rPr>
            <w:rFonts w:ascii="Arial" w:hAnsi="Arial" w:cs="Arial"/>
            <w:sz w:val="16"/>
            <w:szCs w:val="16"/>
          </w:rPr>
          <w:t xml:space="preserve">Załącznik Nr 6 do SWZ, </w:t>
        </w:r>
        <w:r w:rsidR="000F3BEC">
          <w:rPr>
            <w:rFonts w:ascii="Arial" w:hAnsi="Arial" w:cs="Arial"/>
            <w:sz w:val="16"/>
            <w:szCs w:val="16"/>
          </w:rPr>
          <w:t>PT</w:t>
        </w:r>
        <w:r>
          <w:rPr>
            <w:rFonts w:ascii="Arial" w:hAnsi="Arial" w:cs="Arial"/>
            <w:sz w:val="16"/>
            <w:szCs w:val="16"/>
          </w:rPr>
          <w:t>.2370.</w:t>
        </w:r>
        <w:r w:rsidR="000F3BEC">
          <w:rPr>
            <w:rFonts w:ascii="Arial" w:hAnsi="Arial" w:cs="Arial"/>
            <w:sz w:val="16"/>
            <w:szCs w:val="16"/>
          </w:rPr>
          <w:t>1</w:t>
        </w:r>
        <w:r>
          <w:rPr>
            <w:rFonts w:ascii="Arial" w:hAnsi="Arial" w:cs="Arial"/>
            <w:sz w:val="16"/>
            <w:szCs w:val="16"/>
          </w:rPr>
          <w:t>.2022</w:t>
        </w:r>
        <w:r>
          <w:rPr>
            <w:rFonts w:ascii="Arial" w:hAnsi="Arial" w:cs="Arial"/>
            <w:sz w:val="16"/>
            <w:szCs w:val="16"/>
          </w:rPr>
          <w:tab/>
        </w:r>
        <w:r>
          <w:rPr>
            <w:rFonts w:ascii="Arial" w:hAnsi="Arial" w:cs="Arial"/>
            <w:sz w:val="16"/>
            <w:szCs w:val="16"/>
          </w:rPr>
          <w:tab/>
          <w:t xml:space="preserve">Strona </w:t>
        </w:r>
        <w:r>
          <w:rPr>
            <w:rFonts w:ascii="Arial" w:hAnsi="Arial" w:cs="Arial"/>
            <w:b/>
            <w:sz w:val="16"/>
            <w:szCs w:val="16"/>
          </w:rPr>
          <w:fldChar w:fldCharType="begin"/>
        </w:r>
        <w:r>
          <w:rPr>
            <w:rFonts w:ascii="Arial" w:hAnsi="Arial" w:cs="Arial"/>
            <w:b/>
            <w:sz w:val="16"/>
            <w:szCs w:val="16"/>
          </w:rPr>
          <w:instrText>PAGE</w:instrText>
        </w:r>
        <w:r>
          <w:rPr>
            <w:rFonts w:ascii="Arial" w:hAnsi="Arial" w:cs="Arial"/>
            <w:b/>
            <w:sz w:val="16"/>
            <w:szCs w:val="16"/>
          </w:rPr>
          <w:fldChar w:fldCharType="separate"/>
        </w:r>
        <w:r w:rsidR="00BD4D12">
          <w:rPr>
            <w:rFonts w:ascii="Arial" w:hAnsi="Arial" w:cs="Arial"/>
            <w:b/>
            <w:noProof/>
            <w:sz w:val="16"/>
            <w:szCs w:val="16"/>
          </w:rPr>
          <w:t>1</w:t>
        </w:r>
        <w:r>
          <w:rPr>
            <w:rFonts w:ascii="Arial" w:hAnsi="Arial" w:cs="Arial"/>
            <w:b/>
            <w:sz w:val="16"/>
            <w:szCs w:val="16"/>
          </w:rPr>
          <w:fldChar w:fldCharType="end"/>
        </w:r>
        <w:r>
          <w:rPr>
            <w:rFonts w:ascii="Arial" w:hAnsi="Arial" w:cs="Arial"/>
            <w:sz w:val="16"/>
            <w:szCs w:val="16"/>
          </w:rPr>
          <w:t xml:space="preserve"> z </w:t>
        </w:r>
        <w:r>
          <w:rPr>
            <w:rFonts w:ascii="Arial" w:hAnsi="Arial" w:cs="Arial"/>
            <w:b/>
            <w:sz w:val="16"/>
            <w:szCs w:val="16"/>
          </w:rPr>
          <w:fldChar w:fldCharType="begin"/>
        </w:r>
        <w:r>
          <w:rPr>
            <w:rFonts w:ascii="Arial" w:hAnsi="Arial" w:cs="Arial"/>
            <w:b/>
            <w:sz w:val="16"/>
            <w:szCs w:val="16"/>
          </w:rPr>
          <w:instrText>NUMPAGES</w:instrText>
        </w:r>
        <w:r>
          <w:rPr>
            <w:rFonts w:ascii="Arial" w:hAnsi="Arial" w:cs="Arial"/>
            <w:b/>
            <w:sz w:val="16"/>
            <w:szCs w:val="16"/>
          </w:rPr>
          <w:fldChar w:fldCharType="separate"/>
        </w:r>
        <w:r w:rsidR="00BD4D12">
          <w:rPr>
            <w:rFonts w:ascii="Arial" w:hAnsi="Arial" w:cs="Arial"/>
            <w:b/>
            <w:noProof/>
            <w:sz w:val="16"/>
            <w:szCs w:val="16"/>
          </w:rPr>
          <w:t>1</w:t>
        </w:r>
        <w:r>
          <w:rPr>
            <w:rFonts w:ascii="Arial" w:hAnsi="Arial" w:cs="Arial"/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DD717" w14:textId="77777777" w:rsidR="00FD1D05" w:rsidRDefault="00062BFE">
      <w:pPr>
        <w:spacing w:after="0" w:line="240" w:lineRule="auto"/>
      </w:pPr>
      <w:r>
        <w:separator/>
      </w:r>
    </w:p>
  </w:footnote>
  <w:footnote w:type="continuationSeparator" w:id="0">
    <w:p w14:paraId="46EC08BB" w14:textId="77777777" w:rsidR="00FD1D05" w:rsidRDefault="00062B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E80E40"/>
    <w:multiLevelType w:val="multilevel"/>
    <w:tmpl w:val="E0D027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7D62520"/>
    <w:multiLevelType w:val="multilevel"/>
    <w:tmpl w:val="D3668BC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2366493">
    <w:abstractNumId w:val="1"/>
  </w:num>
  <w:num w:numId="2" w16cid:durableId="2962551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390"/>
    <w:rsid w:val="00062BFE"/>
    <w:rsid w:val="00097390"/>
    <w:rsid w:val="000F3BEC"/>
    <w:rsid w:val="0033777B"/>
    <w:rsid w:val="007C16B8"/>
    <w:rsid w:val="00905027"/>
    <w:rsid w:val="00993C02"/>
    <w:rsid w:val="00BD4D12"/>
    <w:rsid w:val="00FD1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BEBD5"/>
  <w15:docId w15:val="{1E14CDC0-74C8-4761-B9F8-D08A85042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0CA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AE7E46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E7E46"/>
  </w:style>
  <w:style w:type="character" w:customStyle="1" w:styleId="StopkaZnak">
    <w:name w:val="Stopka Znak"/>
    <w:basedOn w:val="Domylnaczcionkaakapitu"/>
    <w:link w:val="Stopka"/>
    <w:uiPriority w:val="99"/>
    <w:qFormat/>
    <w:rsid w:val="00AE7E4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E7E4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E7E4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AE7E46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customStyle="1" w:styleId="01Podpis">
    <w:name w:val="01 Podpis"/>
    <w:basedOn w:val="Normalny"/>
    <w:autoRedefine/>
    <w:qFormat/>
    <w:rsid w:val="008C1A16"/>
    <w:pPr>
      <w:spacing w:after="0" w:line="240" w:lineRule="auto"/>
      <w:ind w:left="2268"/>
      <w:jc w:val="center"/>
    </w:pPr>
    <w:rPr>
      <w:rFonts w:ascii="Times New Roman" w:eastAsia="Times New Roman" w:hAnsi="Times New Roman" w:cs="Times New Roman"/>
      <w:i/>
      <w:sz w:val="12"/>
      <w:szCs w:val="14"/>
    </w:rPr>
  </w:style>
  <w:style w:type="paragraph" w:customStyle="1" w:styleId="01Tekst">
    <w:name w:val="01 Tekst"/>
    <w:basedOn w:val="Normalny"/>
    <w:autoRedefine/>
    <w:qFormat/>
    <w:rsid w:val="00425BFF"/>
    <w:pPr>
      <w:spacing w:after="0" w:line="240" w:lineRule="auto"/>
      <w:ind w:firstLine="709"/>
      <w:jc w:val="both"/>
    </w:pPr>
    <w:rPr>
      <w:rFonts w:ascii="Tahoma" w:eastAsia="Times New Roman" w:hAnsi="Tahoma" w:cs="Tahoma"/>
      <w:b/>
      <w:iCs/>
      <w:sz w:val="24"/>
      <w:szCs w:val="26"/>
    </w:rPr>
  </w:style>
  <w:style w:type="paragraph" w:customStyle="1" w:styleId="11TekstTytu">
    <w:name w:val="11 Tekst Tytuł"/>
    <w:basedOn w:val="01Tekst"/>
    <w:next w:val="01Tekst"/>
    <w:autoRedefine/>
    <w:qFormat/>
    <w:rsid w:val="0051204D"/>
    <w:pPr>
      <w:spacing w:line="360" w:lineRule="auto"/>
      <w:ind w:firstLine="567"/>
    </w:pPr>
    <w:rPr>
      <w:b w:val="0"/>
      <w:sz w:val="22"/>
      <w:szCs w:val="22"/>
    </w:rPr>
  </w:style>
  <w:style w:type="paragraph" w:customStyle="1" w:styleId="01Tekstbt">
    <w:name w:val="01 Tekst bt"/>
    <w:basedOn w:val="01Tekst"/>
    <w:autoRedefine/>
    <w:qFormat/>
    <w:rsid w:val="0011637E"/>
    <w:pPr>
      <w:spacing w:line="360" w:lineRule="auto"/>
      <w:ind w:firstLine="0"/>
    </w:pPr>
    <w:rPr>
      <w:b w:val="0"/>
      <w:sz w:val="20"/>
      <w:szCs w:val="20"/>
    </w:rPr>
  </w:style>
  <w:style w:type="paragraph" w:customStyle="1" w:styleId="01Tekstbtppp">
    <w:name w:val="01 Tekst btppp"/>
    <w:basedOn w:val="01Tekst"/>
    <w:autoRedefine/>
    <w:qFormat/>
    <w:rsid w:val="008C1A16"/>
    <w:pPr>
      <w:ind w:firstLine="0"/>
      <w:jc w:val="right"/>
    </w:pPr>
    <w:rPr>
      <w:b w:val="0"/>
      <w:u w:val="single"/>
    </w:rPr>
  </w:style>
  <w:style w:type="paragraph" w:customStyle="1" w:styleId="01Tekst8wa16">
    <w:name w:val="01 Tekst 8wa16"/>
    <w:basedOn w:val="01Tekst"/>
    <w:autoRedefine/>
    <w:qFormat/>
    <w:rsid w:val="00BD27B0"/>
    <w:pPr>
      <w:ind w:firstLine="0"/>
      <w:jc w:val="center"/>
    </w:pPr>
    <w:rPr>
      <w:sz w:val="20"/>
      <w:szCs w:val="20"/>
    </w:rPr>
  </w:style>
  <w:style w:type="paragraph" w:customStyle="1" w:styleId="01Tekstbtlp">
    <w:name w:val="01 Tekst btlp"/>
    <w:basedOn w:val="01Tekstbt"/>
    <w:autoRedefine/>
    <w:qFormat/>
    <w:rsid w:val="008C1A16"/>
    <w:pPr>
      <w:tabs>
        <w:tab w:val="right" w:leader="dot" w:pos="9072"/>
      </w:tabs>
    </w:pPr>
    <w:rPr>
      <w:b/>
      <w:szCs w:val="24"/>
    </w:rPr>
  </w:style>
  <w:style w:type="paragraph" w:styleId="Stopka">
    <w:name w:val="footer"/>
    <w:basedOn w:val="Normalny"/>
    <w:link w:val="StopkaZnak"/>
    <w:uiPriority w:val="99"/>
    <w:unhideWhenUsed/>
    <w:rsid w:val="00AE7E4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E7E4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F5A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m.littmann</dc:creator>
  <dc:description/>
  <cp:lastModifiedBy>Krzysztof Ignaczak</cp:lastModifiedBy>
  <cp:revision>5</cp:revision>
  <cp:lastPrinted>2022-04-22T10:53:00Z</cp:lastPrinted>
  <dcterms:created xsi:type="dcterms:W3CDTF">2022-11-21T11:42:00Z</dcterms:created>
  <dcterms:modified xsi:type="dcterms:W3CDTF">2022-11-22T13:41:00Z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